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1751" w14:textId="77777777" w:rsidR="00D51C52" w:rsidRDefault="00D51C52" w:rsidP="00D51C52">
      <w:pPr>
        <w:widowControl w:val="0"/>
        <w:ind w:left="567"/>
        <w:jc w:val="both"/>
        <w:rPr>
          <w:snapToGrid w:val="0"/>
        </w:rPr>
      </w:pPr>
    </w:p>
    <w:p w14:paraId="75BB587D" w14:textId="77777777" w:rsidR="00D51C52" w:rsidRDefault="00D51C52" w:rsidP="00D51C52">
      <w:pPr>
        <w:widowControl w:val="0"/>
        <w:ind w:left="567"/>
        <w:jc w:val="both"/>
        <w:rPr>
          <w:snapToGrid w:val="0"/>
        </w:rPr>
      </w:pPr>
    </w:p>
    <w:p w14:paraId="2F3E99FD" w14:textId="77777777" w:rsidR="00D51C52" w:rsidRDefault="00D51C52" w:rsidP="00D51C52">
      <w:pPr>
        <w:widowControl w:val="0"/>
        <w:ind w:left="567" w:hanging="709"/>
        <w:jc w:val="both"/>
        <w:rPr>
          <w:snapToGrid w:val="0"/>
        </w:rPr>
      </w:pPr>
      <w:r>
        <w:rPr>
          <w:snapToGrid w:val="0"/>
        </w:rPr>
        <w:t>§ 5</w:t>
      </w:r>
      <w:r>
        <w:rPr>
          <w:snapToGrid w:val="0"/>
        </w:rPr>
        <w:tab/>
        <w:t>Generalforsamlingen er kredsens øverste myndighed.</w:t>
      </w:r>
    </w:p>
    <w:p w14:paraId="0FA64C04" w14:textId="77777777" w:rsidR="00D51C52" w:rsidRDefault="00D51C52" w:rsidP="00D51C52">
      <w:pPr>
        <w:widowControl w:val="0"/>
        <w:ind w:left="567"/>
        <w:jc w:val="both"/>
        <w:rPr>
          <w:snapToGrid w:val="0"/>
        </w:rPr>
      </w:pPr>
      <w:r>
        <w:rPr>
          <w:snapToGrid w:val="0"/>
        </w:rPr>
        <w:t xml:space="preserve">Ordinær generalforsamling afholdes 1 gang årligt i årets første kvartal og indkaldes med mindst 3 ugers varsel ved opslag på tjenestestederne, på </w:t>
      </w:r>
      <w:hyperlink r:id="rId4" w:history="1">
        <w:r w:rsidRPr="006B5178">
          <w:rPr>
            <w:rStyle w:val="Hyperlink"/>
            <w:snapToGrid w:val="0"/>
          </w:rPr>
          <w:t>www.kredskontoret.dk</w:t>
        </w:r>
      </w:hyperlink>
      <w:r>
        <w:rPr>
          <w:snapToGrid w:val="0"/>
        </w:rPr>
        <w:t>, via medlemssystemet og eventuelt på sociale medier.  Ved indkaldelsen angives foreløbig dagsorden og frist for indsendelse af punkter til endelig dagsorden.  Forslag, der ønskes optaget på dagsordenen, skal foreligge skriftligt hos kredsformanden senest 10 dage før generalforsamlingens afholdelse.</w:t>
      </w:r>
    </w:p>
    <w:p w14:paraId="79BEE567" w14:textId="77777777" w:rsidR="00D51C52" w:rsidRDefault="00D51C52" w:rsidP="00D51C52">
      <w:pPr>
        <w:widowControl w:val="0"/>
        <w:ind w:left="567"/>
        <w:jc w:val="both"/>
        <w:rPr>
          <w:snapToGrid w:val="0"/>
        </w:rPr>
      </w:pPr>
      <w:r>
        <w:rPr>
          <w:snapToGrid w:val="0"/>
        </w:rPr>
        <w:t>Endelig dagsorden indeholdende budget og forslag til kontingent og en oversigt over det reviderede regnskab for det for</w:t>
      </w:r>
      <w:r>
        <w:rPr>
          <w:snapToGrid w:val="0"/>
        </w:rPr>
        <w:t>e</w:t>
      </w:r>
      <w:r>
        <w:rPr>
          <w:snapToGrid w:val="0"/>
        </w:rPr>
        <w:t xml:space="preserve">gående regnskabsår bekendtgøres ved opslag på skolerne senest 5 dage før generalforsamlingens afholdelse.  </w:t>
      </w:r>
    </w:p>
    <w:p w14:paraId="2B73AA36" w14:textId="0C2A8E64" w:rsidR="00D51C52" w:rsidRPr="006056C3" w:rsidRDefault="00D51C52" w:rsidP="00D51C52">
      <w:pPr>
        <w:widowControl w:val="0"/>
        <w:ind w:left="567"/>
        <w:jc w:val="both"/>
        <w:rPr>
          <w:snapToGrid w:val="0"/>
        </w:rPr>
      </w:pPr>
      <w:r w:rsidRPr="006056C3">
        <w:rPr>
          <w:snapToGrid w:val="0"/>
        </w:rPr>
        <w:t>Re</w:t>
      </w:r>
      <w:r>
        <w:rPr>
          <w:snapToGrid w:val="0"/>
        </w:rPr>
        <w:t xml:space="preserve">gnskabet </w:t>
      </w:r>
      <w:r>
        <w:rPr>
          <w:snapToGrid w:val="0"/>
        </w:rPr>
        <w:t>revideres</w:t>
      </w:r>
      <w:r w:rsidRPr="006056C3">
        <w:rPr>
          <w:snapToGrid w:val="0"/>
        </w:rPr>
        <w:t xml:space="preserve"> af registreret revisor</w:t>
      </w:r>
      <w:r>
        <w:rPr>
          <w:snapToGrid w:val="0"/>
        </w:rPr>
        <w:t>.</w:t>
      </w:r>
    </w:p>
    <w:p w14:paraId="0F55B4F5" w14:textId="77777777" w:rsidR="00D51C52" w:rsidRDefault="00D51C52" w:rsidP="00D51C52">
      <w:pPr>
        <w:widowControl w:val="0"/>
        <w:ind w:left="567"/>
        <w:jc w:val="both"/>
        <w:rPr>
          <w:snapToGrid w:val="0"/>
        </w:rPr>
      </w:pPr>
      <w:r>
        <w:rPr>
          <w:snapToGrid w:val="0"/>
        </w:rPr>
        <w:t>Generalfo</w:t>
      </w:r>
      <w:r>
        <w:rPr>
          <w:snapToGrid w:val="0"/>
        </w:rPr>
        <w:t>r</w:t>
      </w:r>
      <w:r>
        <w:rPr>
          <w:snapToGrid w:val="0"/>
        </w:rPr>
        <w:t>samlingen kan kun træffe beslutning om sager, der er optaget på dagsordenen.</w:t>
      </w:r>
    </w:p>
    <w:p w14:paraId="660BDE96" w14:textId="53BEC996" w:rsidR="00D51C52" w:rsidRDefault="00D51C52" w:rsidP="00D51C52">
      <w:pPr>
        <w:widowControl w:val="0"/>
        <w:ind w:left="567"/>
        <w:jc w:val="both"/>
        <w:rPr>
          <w:snapToGrid w:val="0"/>
        </w:rPr>
      </w:pPr>
      <w:r>
        <w:rPr>
          <w:snapToGrid w:val="0"/>
        </w:rPr>
        <w:t>Generalforsamlingen er beslutningsdygtig, når den er lovligt indkaldt.  Beslutninger træffes ved almindeligt flertal, jf. dog §§ 12 og 13.  Skriftlig afstemning foretages, såfremt et medlem ønsker det.  Ved personvalg foretages altid skriftlig a</w:t>
      </w:r>
      <w:r>
        <w:rPr>
          <w:snapToGrid w:val="0"/>
        </w:rPr>
        <w:t>f</w:t>
      </w:r>
      <w:r>
        <w:rPr>
          <w:snapToGrid w:val="0"/>
        </w:rPr>
        <w:t xml:space="preserve">stemning, hvis der er opstillet flere kandidater, end der skal vælges.  Der kan ikke afgives stemme ved brev eller fuldmagt. </w:t>
      </w:r>
    </w:p>
    <w:p w14:paraId="59486757" w14:textId="77777777" w:rsidR="00D51C52" w:rsidRPr="00566B6E" w:rsidRDefault="00D51C52" w:rsidP="00D51C52">
      <w:pPr>
        <w:widowControl w:val="0"/>
        <w:ind w:left="567"/>
        <w:jc w:val="both"/>
        <w:rPr>
          <w:snapToGrid w:val="0"/>
          <w:color w:val="C00000"/>
        </w:rPr>
      </w:pPr>
    </w:p>
    <w:p w14:paraId="45538713" w14:textId="77777777" w:rsidR="00D51C52" w:rsidRDefault="00D51C52" w:rsidP="00D51C52">
      <w:pPr>
        <w:widowControl w:val="0"/>
        <w:ind w:left="567"/>
        <w:jc w:val="both"/>
        <w:rPr>
          <w:snapToGrid w:val="0"/>
        </w:rPr>
      </w:pPr>
    </w:p>
    <w:p w14:paraId="3071C815" w14:textId="77777777" w:rsidR="00D51C52" w:rsidRDefault="00D51C52" w:rsidP="00D51C52">
      <w:pPr>
        <w:widowControl w:val="0"/>
        <w:ind w:left="567" w:hanging="709"/>
        <w:jc w:val="both"/>
        <w:rPr>
          <w:snapToGrid w:val="0"/>
        </w:rPr>
      </w:pPr>
      <w:r>
        <w:rPr>
          <w:snapToGrid w:val="0"/>
        </w:rPr>
        <w:t>§ 5</w:t>
      </w:r>
      <w:r>
        <w:rPr>
          <w:snapToGrid w:val="0"/>
        </w:rPr>
        <w:tab/>
        <w:t>Generalforsamlingen er kredsens øverste myndighed.</w:t>
      </w:r>
    </w:p>
    <w:p w14:paraId="1815A1DA" w14:textId="77777777" w:rsidR="00D51C52" w:rsidRDefault="00D51C52" w:rsidP="00D51C52">
      <w:pPr>
        <w:widowControl w:val="0"/>
        <w:ind w:left="567"/>
        <w:jc w:val="both"/>
        <w:rPr>
          <w:snapToGrid w:val="0"/>
        </w:rPr>
      </w:pPr>
      <w:r>
        <w:rPr>
          <w:snapToGrid w:val="0"/>
        </w:rPr>
        <w:t xml:space="preserve">Ordinær generalforsamling afholdes 1 gang årligt i årets første kvartal og indkaldes med mindst 3 ugers varsel ved opslag på tjenestestederne, på </w:t>
      </w:r>
      <w:hyperlink r:id="rId5" w:history="1">
        <w:r w:rsidRPr="006B5178">
          <w:rPr>
            <w:rStyle w:val="Hyperlink"/>
            <w:snapToGrid w:val="0"/>
          </w:rPr>
          <w:t>www.kredskontoret.dk</w:t>
        </w:r>
      </w:hyperlink>
      <w:r>
        <w:rPr>
          <w:snapToGrid w:val="0"/>
        </w:rPr>
        <w:t>, via medlemssystemet og eventuelt på sociale medier.  Ved indkaldelsen angives foreløbig dagsorden og frist for indsendelse af punkter til endelig dagsorden.  Forslag, der ønskes optaget på dagsordenen, skal foreligge skriftligt hos kredsformanden senest 10 dage før generalforsamlingens afholdelse.</w:t>
      </w:r>
    </w:p>
    <w:p w14:paraId="10EEE1F8" w14:textId="77777777" w:rsidR="00D51C52" w:rsidRDefault="00D51C52" w:rsidP="00D51C52">
      <w:pPr>
        <w:widowControl w:val="0"/>
        <w:ind w:left="567"/>
        <w:jc w:val="both"/>
        <w:rPr>
          <w:snapToGrid w:val="0"/>
        </w:rPr>
      </w:pPr>
      <w:r>
        <w:rPr>
          <w:snapToGrid w:val="0"/>
        </w:rPr>
        <w:t>Endelig dagsorden indeholdende budget og forslag til kontingent og en oversigt over det reviderede regnskab for det for</w:t>
      </w:r>
      <w:r>
        <w:rPr>
          <w:snapToGrid w:val="0"/>
        </w:rPr>
        <w:t>e</w:t>
      </w:r>
      <w:r>
        <w:rPr>
          <w:snapToGrid w:val="0"/>
        </w:rPr>
        <w:t xml:space="preserve">gående regnskabsår bekendtgøres ved opslag på skolerne senest 5 dage før generalforsamlingens afholdelse.  </w:t>
      </w:r>
    </w:p>
    <w:p w14:paraId="375F9C4B" w14:textId="77777777" w:rsidR="00D51C52" w:rsidRPr="00D51C52" w:rsidRDefault="00D51C52" w:rsidP="00D51C52">
      <w:pPr>
        <w:widowControl w:val="0"/>
        <w:ind w:left="567"/>
        <w:jc w:val="both"/>
        <w:rPr>
          <w:snapToGrid w:val="0"/>
          <w:color w:val="FF0000"/>
          <w:u w:val="single"/>
        </w:rPr>
      </w:pPr>
      <w:r w:rsidRPr="00D51C52">
        <w:rPr>
          <w:snapToGrid w:val="0"/>
          <w:color w:val="FF0000"/>
          <w:u w:val="single"/>
        </w:rPr>
        <w:t>Regnskabet udarbejdes af registreret revisor.</w:t>
      </w:r>
    </w:p>
    <w:p w14:paraId="69FBC1BC" w14:textId="77777777" w:rsidR="00D51C52" w:rsidRDefault="00D51C52" w:rsidP="00D51C52">
      <w:pPr>
        <w:widowControl w:val="0"/>
        <w:ind w:left="567"/>
        <w:jc w:val="both"/>
        <w:rPr>
          <w:snapToGrid w:val="0"/>
        </w:rPr>
      </w:pPr>
      <w:r>
        <w:rPr>
          <w:snapToGrid w:val="0"/>
        </w:rPr>
        <w:t>Generalfo</w:t>
      </w:r>
      <w:r>
        <w:rPr>
          <w:snapToGrid w:val="0"/>
        </w:rPr>
        <w:t>r</w:t>
      </w:r>
      <w:r>
        <w:rPr>
          <w:snapToGrid w:val="0"/>
        </w:rPr>
        <w:t>samlingen kan kun træffe beslutning om sager, der er optaget på dagsordenen.</w:t>
      </w:r>
    </w:p>
    <w:p w14:paraId="7A4436FD" w14:textId="77777777" w:rsidR="00D51C52" w:rsidRDefault="00D51C52" w:rsidP="00D51C52">
      <w:pPr>
        <w:widowControl w:val="0"/>
        <w:ind w:left="567"/>
        <w:jc w:val="both"/>
        <w:rPr>
          <w:snapToGrid w:val="0"/>
        </w:rPr>
      </w:pPr>
      <w:r>
        <w:rPr>
          <w:snapToGrid w:val="0"/>
        </w:rPr>
        <w:t>Generalforsamlingen er beslutningsdygtig, når den er lovligt indkaldt.  Beslutninger træffes ved almindeligt flertal, jf. dog §§ 12 og 13.  Skriftlig afstemning foretages, såfremt et medlem ønsker det.  Ved personvalg foretages altid skriftlig a</w:t>
      </w:r>
      <w:r>
        <w:rPr>
          <w:snapToGrid w:val="0"/>
        </w:rPr>
        <w:t>f</w:t>
      </w:r>
      <w:r>
        <w:rPr>
          <w:snapToGrid w:val="0"/>
        </w:rPr>
        <w:t xml:space="preserve">stemning, hvis der er opstillet flere kandidater, end der skal vælges.  Der kan ikke afgives stemme ved brev eller fuldmagt. </w:t>
      </w:r>
    </w:p>
    <w:p w14:paraId="58C8DFDE" w14:textId="77777777" w:rsidR="00D51C52" w:rsidRDefault="00D51C52" w:rsidP="00D51C52">
      <w:pPr>
        <w:widowControl w:val="0"/>
        <w:ind w:left="567"/>
        <w:rPr>
          <w:b/>
          <w:snapToGrid w:val="0"/>
        </w:rPr>
      </w:pPr>
      <w:r w:rsidRPr="00F72C8F">
        <w:rPr>
          <w:snapToGrid w:val="0"/>
        </w:rPr>
        <w:tab/>
      </w:r>
    </w:p>
    <w:p w14:paraId="2D412888" w14:textId="2A9FE91D" w:rsidR="00D51C52" w:rsidRPr="00D35BB6" w:rsidRDefault="00D51C52" w:rsidP="00D51C52">
      <w:pPr>
        <w:widowControl w:val="0"/>
        <w:ind w:left="567" w:hanging="720"/>
        <w:rPr>
          <w:snapToGrid w:val="0"/>
        </w:rPr>
      </w:pPr>
      <w:r w:rsidRPr="00F72C8F">
        <w:rPr>
          <w:snapToGrid w:val="0"/>
        </w:rPr>
        <w:t>§ 8a</w:t>
      </w:r>
      <w:r w:rsidRPr="00F72C8F">
        <w:rPr>
          <w:snapToGrid w:val="0"/>
        </w:rPr>
        <w:tab/>
        <w:t xml:space="preserve">Kredsens regnskab revideres af kredsens 2 kritiske </w:t>
      </w:r>
      <w:r w:rsidRPr="00D35BB6">
        <w:rPr>
          <w:snapToGrid w:val="0"/>
        </w:rPr>
        <w:t xml:space="preserve">revisorer </w:t>
      </w:r>
      <w:r>
        <w:rPr>
          <w:snapToGrid w:val="0"/>
        </w:rPr>
        <w:t>og</w:t>
      </w:r>
      <w:r>
        <w:rPr>
          <w:snapToGrid w:val="0"/>
        </w:rPr>
        <w:t xml:space="preserve"> </w:t>
      </w:r>
      <w:r w:rsidRPr="00D35BB6">
        <w:rPr>
          <w:snapToGrid w:val="0"/>
        </w:rPr>
        <w:t>1 registreret eller statsautoriseret revisor. Det reviderede regnskab forelægges for den ordinære generalforsamling til godkendelse.</w:t>
      </w:r>
    </w:p>
    <w:p w14:paraId="37BCBDED" w14:textId="5C29056F" w:rsidR="00D51C52" w:rsidRDefault="00D51C52" w:rsidP="00D51C52">
      <w:pPr>
        <w:widowControl w:val="0"/>
        <w:ind w:left="567"/>
        <w:jc w:val="both"/>
        <w:rPr>
          <w:snapToGrid w:val="0"/>
        </w:rPr>
      </w:pPr>
      <w:r w:rsidRPr="00D35BB6">
        <w:rPr>
          <w:snapToGrid w:val="0"/>
        </w:rPr>
        <w:t>På generalforsamlingen vælges 2 kritiske revisorer samt 2 revisorsuppleanter. Valgperioden er 2 år.</w:t>
      </w:r>
    </w:p>
    <w:p w14:paraId="2CC252EF" w14:textId="35F46BF9" w:rsidR="00D51C52" w:rsidRDefault="00D51C52" w:rsidP="00D51C52">
      <w:pPr>
        <w:widowControl w:val="0"/>
        <w:ind w:left="567"/>
        <w:jc w:val="both"/>
        <w:rPr>
          <w:snapToGrid w:val="0"/>
        </w:rPr>
      </w:pPr>
    </w:p>
    <w:p w14:paraId="11D3AD09" w14:textId="77777777" w:rsidR="00D51C52" w:rsidRDefault="00D51C52" w:rsidP="00D51C52">
      <w:pPr>
        <w:widowControl w:val="0"/>
        <w:ind w:left="567"/>
        <w:rPr>
          <w:b/>
          <w:snapToGrid w:val="0"/>
        </w:rPr>
      </w:pPr>
    </w:p>
    <w:p w14:paraId="00A1FB7B" w14:textId="6BD4E721" w:rsidR="00D51C52" w:rsidRPr="00D35BB6" w:rsidRDefault="00D51C52" w:rsidP="00D51C52">
      <w:pPr>
        <w:widowControl w:val="0"/>
        <w:ind w:left="567" w:hanging="720"/>
        <w:rPr>
          <w:snapToGrid w:val="0"/>
        </w:rPr>
      </w:pPr>
      <w:r w:rsidRPr="00F72C8F">
        <w:rPr>
          <w:snapToGrid w:val="0"/>
        </w:rPr>
        <w:t>§ 8a</w:t>
      </w:r>
      <w:r w:rsidRPr="00F72C8F">
        <w:rPr>
          <w:snapToGrid w:val="0"/>
        </w:rPr>
        <w:tab/>
        <w:t xml:space="preserve">Kredsens regnskab revideres af kredsens 2 kritiske </w:t>
      </w:r>
      <w:r w:rsidRPr="00D35BB6">
        <w:rPr>
          <w:snapToGrid w:val="0"/>
        </w:rPr>
        <w:t xml:space="preserve">revisorer </w:t>
      </w:r>
      <w:r w:rsidRPr="00D51C52">
        <w:rPr>
          <w:snapToGrid w:val="0"/>
          <w:color w:val="FF0000"/>
          <w:u w:val="single"/>
        </w:rPr>
        <w:t>samt udarbejdes med assistance fra</w:t>
      </w:r>
      <w:r w:rsidRPr="00D51C52">
        <w:rPr>
          <w:snapToGrid w:val="0"/>
          <w:color w:val="FF0000"/>
        </w:rPr>
        <w:t xml:space="preserve"> </w:t>
      </w:r>
      <w:r w:rsidRPr="00D35BB6">
        <w:rPr>
          <w:snapToGrid w:val="0"/>
        </w:rPr>
        <w:t>1 registreret eller statsautoriseret revisor. Det reviderede regnskab forelægges for den ordinære generalforsamling til godkendelse.</w:t>
      </w:r>
    </w:p>
    <w:p w14:paraId="61393C8D" w14:textId="77777777" w:rsidR="00D51C52" w:rsidRPr="00D35BB6" w:rsidRDefault="00D51C52" w:rsidP="00D51C52">
      <w:pPr>
        <w:widowControl w:val="0"/>
        <w:ind w:left="567"/>
        <w:jc w:val="both"/>
        <w:rPr>
          <w:snapToGrid w:val="0"/>
        </w:rPr>
      </w:pPr>
      <w:r w:rsidRPr="00D35BB6">
        <w:rPr>
          <w:snapToGrid w:val="0"/>
        </w:rPr>
        <w:t>På generalforsamlingen vælges 2 kritiske revisorer samt 2 revisorsuppleanter. Valgperioden er 2 år.</w:t>
      </w:r>
    </w:p>
    <w:p w14:paraId="7CDEFE6E" w14:textId="77777777" w:rsidR="00D51C52" w:rsidRPr="00D35BB6" w:rsidRDefault="00D51C52" w:rsidP="00D51C52">
      <w:pPr>
        <w:widowControl w:val="0"/>
        <w:ind w:left="567"/>
        <w:jc w:val="both"/>
        <w:rPr>
          <w:snapToGrid w:val="0"/>
        </w:rPr>
      </w:pPr>
    </w:p>
    <w:p w14:paraId="194FFC52" w14:textId="5ECF02BD" w:rsidR="00F41463" w:rsidRPr="00D51C52" w:rsidRDefault="00F41463" w:rsidP="00D51C52">
      <w:pPr>
        <w:widowControl w:val="0"/>
        <w:ind w:left="567" w:hanging="720"/>
      </w:pPr>
    </w:p>
    <w:sectPr w:rsidR="00F41463" w:rsidRPr="00D51C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52"/>
    <w:rsid w:val="001D4C0B"/>
    <w:rsid w:val="002D73DE"/>
    <w:rsid w:val="00D51C52"/>
    <w:rsid w:val="00F41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97C9"/>
  <w15:chartTrackingRefBased/>
  <w15:docId w15:val="{21DFF94B-7208-477B-9378-975BF9D7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52"/>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D51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dskontoret.dk" TargetMode="External"/><Relationship Id="rId4" Type="http://schemas.openxmlformats.org/officeDocument/2006/relationships/hyperlink" Target="http://www.kredskontor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2787</Characters>
  <Application>Microsoft Office Word</Application>
  <DocSecurity>0</DocSecurity>
  <Lines>23</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Bauenmand</dc:creator>
  <cp:keywords/>
  <dc:description/>
  <cp:lastModifiedBy>Johanna Bauenmand</cp:lastModifiedBy>
  <cp:revision>2</cp:revision>
  <cp:lastPrinted>2022-03-09T08:38:00Z</cp:lastPrinted>
  <dcterms:created xsi:type="dcterms:W3CDTF">2022-03-09T08:40:00Z</dcterms:created>
  <dcterms:modified xsi:type="dcterms:W3CDTF">2022-03-09T08:40:00Z</dcterms:modified>
</cp:coreProperties>
</file>